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中国上市公司协会2023年度课题选题研究方向和参考范围</w:t>
      </w:r>
    </w:p>
    <w:bookmarkEnd w:id="0"/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重点研究课题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构建</w:t>
      </w:r>
      <w:r>
        <w:rPr>
          <w:rFonts w:hint="eastAsia" w:ascii="仿宋" w:hAnsi="仿宋" w:eastAsia="仿宋" w:cs="仿宋"/>
          <w:sz w:val="32"/>
          <w:szCs w:val="32"/>
        </w:rPr>
        <w:t>中国特色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资本市场</w:t>
      </w:r>
      <w:r>
        <w:rPr>
          <w:rFonts w:hint="eastAsia" w:ascii="仿宋" w:hAnsi="仿宋" w:eastAsia="仿宋" w:cs="仿宋"/>
          <w:sz w:val="32"/>
          <w:szCs w:val="32"/>
        </w:rPr>
        <w:t>估值体系研究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建设现代化产业体系与上市公司高质量发展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全球产业链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格局演变</w:t>
      </w:r>
      <w:r>
        <w:rPr>
          <w:rFonts w:hint="eastAsia" w:ascii="仿宋" w:hAnsi="仿宋" w:eastAsia="仿宋" w:cs="仿宋"/>
          <w:sz w:val="32"/>
          <w:szCs w:val="32"/>
        </w:rPr>
        <w:t>对中国上市公司的影响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中国式现代化进程中</w:t>
      </w:r>
      <w:r>
        <w:rPr>
          <w:rFonts w:hint="eastAsia" w:ascii="仿宋" w:hAnsi="仿宋" w:eastAsia="仿宋" w:cs="仿宋"/>
          <w:sz w:val="32"/>
          <w:szCs w:val="32"/>
        </w:rPr>
        <w:t>上市公司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持续发展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上市公司运用期货衍生品管理风险研究</w:t>
      </w:r>
    </w:p>
    <w:p>
      <w:pPr>
        <w:numPr>
          <w:ilvl w:val="0"/>
          <w:numId w:val="0"/>
        </w:numPr>
        <w:ind w:leftChars="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普通研究课题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研究方向和参考范围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一、贯彻新发展理念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促进</w:t>
      </w:r>
      <w:r>
        <w:rPr>
          <w:rFonts w:hint="eastAsia" w:ascii="黑体" w:hAnsi="黑体" w:eastAsia="黑体" w:cs="黑体"/>
          <w:sz w:val="32"/>
          <w:szCs w:val="32"/>
        </w:rPr>
        <w:t>上市公司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高质量发展研究</w:t>
      </w:r>
    </w:p>
    <w:p>
      <w:pPr>
        <w:numPr>
          <w:ilvl w:val="0"/>
          <w:numId w:val="0"/>
        </w:numPr>
        <w:ind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全面注册制下提高上市公司质量研究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提升上市公司核心竞争力研究；上市公司结构优化研究；上市公司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ESG</w:t>
      </w:r>
      <w:r>
        <w:rPr>
          <w:rFonts w:hint="eastAsia" w:ascii="仿宋" w:hAnsi="仿宋" w:eastAsia="仿宋" w:cs="仿宋"/>
          <w:sz w:val="32"/>
          <w:szCs w:val="32"/>
        </w:rPr>
        <w:t>评级与投资研究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提升上市公司合规能力研究；</w:t>
      </w:r>
      <w:r>
        <w:rPr>
          <w:rFonts w:hint="eastAsia" w:ascii="仿宋" w:hAnsi="仿宋" w:eastAsia="仿宋" w:cs="仿宋"/>
          <w:sz w:val="32"/>
          <w:szCs w:val="32"/>
        </w:rPr>
        <w:t>资本市场支持中国产业链转型升级的研究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上市公司高管层稳定性研究；</w:t>
      </w:r>
      <w:r>
        <w:rPr>
          <w:rFonts w:hint="eastAsia" w:ascii="仿宋" w:hAnsi="仿宋" w:eastAsia="仿宋" w:cs="仿宋"/>
          <w:sz w:val="32"/>
          <w:szCs w:val="32"/>
        </w:rPr>
        <w:t>提高上市公司的综合风险管理水平的研究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银行业</w:t>
      </w:r>
      <w:r>
        <w:rPr>
          <w:rFonts w:hint="eastAsia" w:ascii="仿宋" w:hAnsi="仿宋" w:eastAsia="仿宋" w:cs="仿宋"/>
          <w:sz w:val="32"/>
          <w:szCs w:val="32"/>
        </w:rPr>
        <w:t>提升国际资本市场竞争力研究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上市公司跨境换股增强国际竞争力研究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注册制下构建中国特色上市公司质量评价体系的研究。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二、贯彻落实全面注册制，建设中国特色现代资本市场研究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注册制下上市公司各方责任边界与法律规制研究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独立董事制度与上市公司治理问题研究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上市公司股权激励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和员工持股制度研究</w:t>
      </w:r>
      <w:r>
        <w:rPr>
          <w:rFonts w:hint="eastAsia" w:ascii="仿宋" w:hAnsi="仿宋" w:eastAsia="仿宋" w:cs="仿宋"/>
          <w:sz w:val="32"/>
          <w:szCs w:val="32"/>
        </w:rPr>
        <w:t>；上市公司并购重组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重组制度研究；完善</w:t>
      </w:r>
      <w:r>
        <w:rPr>
          <w:rFonts w:hint="eastAsia" w:ascii="仿宋" w:hAnsi="仿宋" w:eastAsia="仿宋" w:cs="仿宋"/>
          <w:sz w:val="32"/>
          <w:szCs w:val="32"/>
        </w:rPr>
        <w:t>上市公司破产重整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法律制度研究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上市公司股份回购制度研究；</w:t>
      </w:r>
      <w:r>
        <w:rPr>
          <w:rFonts w:hint="eastAsia" w:ascii="仿宋" w:hAnsi="仿宋" w:eastAsia="仿宋" w:cs="仿宋"/>
          <w:sz w:val="32"/>
          <w:szCs w:val="32"/>
        </w:rPr>
        <w:t>完善上市公司投资者关系管理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、投资者保护</w:t>
      </w:r>
      <w:r>
        <w:rPr>
          <w:rFonts w:hint="eastAsia" w:ascii="仿宋" w:hAnsi="仿宋" w:eastAsia="仿宋" w:cs="仿宋"/>
          <w:sz w:val="32"/>
          <w:szCs w:val="32"/>
        </w:rPr>
        <w:t>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提升上市公司信息披露质量的研究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加强“关键少数”监管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研究；</w:t>
      </w:r>
      <w:r>
        <w:rPr>
          <w:rFonts w:hint="eastAsia" w:ascii="仿宋" w:hAnsi="仿宋" w:eastAsia="仿宋" w:cs="仿宋"/>
          <w:sz w:val="32"/>
          <w:szCs w:val="32"/>
        </w:rPr>
        <w:t>《公司法》修订对上市公司法人治理及资本运作的影响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研究；上市公司</w:t>
      </w:r>
      <w:r>
        <w:rPr>
          <w:rFonts w:hint="eastAsia" w:ascii="仿宋" w:hAnsi="仿宋" w:eastAsia="仿宋" w:cs="仿宋"/>
          <w:sz w:val="32"/>
          <w:szCs w:val="32"/>
        </w:rPr>
        <w:t>控股股东背信侵害上市公司利益的约束和追责机制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研究；</w:t>
      </w:r>
      <w:r>
        <w:rPr>
          <w:rFonts w:hint="eastAsia" w:ascii="仿宋" w:hAnsi="仿宋" w:eastAsia="仿宋" w:cs="仿宋"/>
          <w:sz w:val="32"/>
          <w:szCs w:val="32"/>
        </w:rPr>
        <w:t>我国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上市公司</w:t>
      </w:r>
      <w:r>
        <w:rPr>
          <w:rFonts w:hint="eastAsia" w:ascii="仿宋" w:hAnsi="仿宋" w:eastAsia="仿宋" w:cs="仿宋"/>
          <w:sz w:val="32"/>
          <w:szCs w:val="32"/>
        </w:rPr>
        <w:t>股东名册制度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研究；全面注册制下健全退市机制研究。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完善多层次资本市场体系，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服务实体经济</w:t>
      </w:r>
      <w:r>
        <w:rPr>
          <w:rFonts w:hint="eastAsia" w:ascii="黑体" w:hAnsi="黑体" w:eastAsia="黑体" w:cs="黑体"/>
          <w:sz w:val="32"/>
          <w:szCs w:val="32"/>
        </w:rPr>
        <w:t>作用研究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</w:rPr>
        <w:t>完善资本市场基础制度，</w:t>
      </w:r>
      <w:r>
        <w:rPr>
          <w:rFonts w:hint="eastAsia" w:ascii="仿宋" w:hAnsi="仿宋" w:eastAsia="仿宋" w:cs="仿宋"/>
          <w:sz w:val="32"/>
          <w:szCs w:val="32"/>
        </w:rPr>
        <w:t>发挥科创板“改革试验田”作用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资本市场支持骨干企业实现高水平科技自立自强研究。</w:t>
      </w:r>
      <w:r>
        <w:rPr>
          <w:rFonts w:hint="eastAsia" w:ascii="仿宋" w:hAnsi="仿宋" w:eastAsia="仿宋" w:cs="仿宋"/>
          <w:sz w:val="32"/>
          <w:szCs w:val="32"/>
        </w:rPr>
        <w:t>期货市场服务上市公司高质量发展研究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；发挥场外衍生品功能，服务实体经济问题研究；</w:t>
      </w:r>
      <w:r>
        <w:rPr>
          <w:rFonts w:hint="eastAsia" w:ascii="仿宋" w:hAnsi="仿宋" w:eastAsia="仿宋" w:cs="仿宋"/>
          <w:sz w:val="32"/>
          <w:szCs w:val="32"/>
        </w:rPr>
        <w:t>国有上市公司深度参与期货市场的对策研究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期货价格在拟上市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资产价值评估中的运用研究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上市公司运用金融衍生品管理证券投资风险研究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重大事件（政策）对Ａ股市场波动的影响研究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建设现代化产业体系，推动产业结构优化调整研究</w:t>
      </w:r>
    </w:p>
    <w:p>
      <w:pPr>
        <w:numPr>
          <w:ilvl w:val="0"/>
          <w:numId w:val="0"/>
        </w:numPr>
        <w:ind w:leftChars="0" w:firstLine="640" w:firstLineChars="200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提升上市公司产业链供应链韧性和安全水平研究；</w:t>
      </w:r>
      <w:r>
        <w:rPr>
          <w:rFonts w:hint="eastAsia" w:ascii="仿宋" w:hAnsi="仿宋" w:eastAsia="仿宋" w:cs="仿宋"/>
          <w:sz w:val="32"/>
          <w:szCs w:val="32"/>
        </w:rPr>
        <w:t>Ａ股市场产业链、价值链（集群）结构分析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上市公司数字化转型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企业数字化竞争力评价指标体系研究。上市公司绿色低碳发展研究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ESG与上市公司高质量发展研究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构建具有中国特色的上市公司ESG信息披露框架和评价体系研究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编制上市公司景气度（信心）指数研究。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58C6"/>
    <w:multiLevelType w:val="singleLevel"/>
    <w:tmpl w:val="451558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92A43"/>
    <w:rsid w:val="77D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2023-05-05T07:34:00Z</dcterms:created>
  <dc:creator>Think</dc:creator>
  <cp:lastModifiedBy>Think</cp:lastModifiedBy>
  <dcterms:modified xsi:type="dcterms:W3CDTF">2023-05-05T07:34:23Z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